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рп Сурское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21.73.072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05:22; 06:40; 06:45; 07:56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05:44; 07:17; 07:30; 08:33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05:34; 05:43; 07:16; 07:17; 08:32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07:35; 09:25; 09:40;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07:34; 09:24; 09:39;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09:25; 11:10; 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09:24; 11:09; 11:09;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10:49; 10:49; 12:36; 12:50; 14:17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10:48; 12:35; 12:49; 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11:07; 12:54; 13:13;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11:06; 11:06; 12:53; 13:12; 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11:16; 11:16; 13:03; 13:20; 14:44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11:15; 13:02; 13:19; 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11:26; 13:13; 13:35;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14:01; 15:15;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12:46; 14:10; 15:26; 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14:09; 15:25;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14:19; 15:37;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12:54; 14:18; 15:36; 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13:13; 14:37; 16:02; 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13:12; 14:37; 16:01; 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12:37; 14:10; 16:00;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12:36; 14:09; 15:59; 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15:45; 17:45;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13:48; 15:44; 17:44; 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16:01; нет; 19:19;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18:05; 19:40;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